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72ED" w14:textId="77777777" w:rsidR="008F4D1E" w:rsidRDefault="008F4D1E" w:rsidP="008F4D1E">
      <w:pPr>
        <w:spacing w:line="480" w:lineRule="auto"/>
        <w:ind w:right="-630"/>
        <w:rPr>
          <w:rFonts w:ascii="Times New Roman" w:hAnsi="Times New Roman" w:cs="Times New Roman"/>
          <w:i/>
          <w:iCs/>
          <w:color w:val="142048"/>
          <w:sz w:val="28"/>
          <w:szCs w:val="28"/>
        </w:rPr>
      </w:pPr>
    </w:p>
    <w:p w14:paraId="7789774B" w14:textId="3B98FB97" w:rsidR="008F4D1E" w:rsidRDefault="008F4D1E" w:rsidP="008F4D1E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59A34069" w14:textId="5CEA15AE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3E83599C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6EAE7D0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4CBB6643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CCC1770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310C0549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FD5529D" w14:textId="6F46013D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Title I funds must notify parents of each student attending any school receiving Title I funds that they may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request, and the district will provide the parents on request (and in a timely manner), information regarding the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professional qualifications of the student’s classroom teachers, including at a minimum, the following:</w:t>
      </w:r>
    </w:p>
    <w:p w14:paraId="067C869C" w14:textId="77777777" w:rsid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1031215" w14:textId="4B9B1B1D" w:rsidR="008F4D1E" w:rsidRDefault="008F4D1E" w:rsidP="008F4D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areas in which the teacher provides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instruction.</w:t>
      </w:r>
    </w:p>
    <w:p w14:paraId="20BFBC4A" w14:textId="77777777" w:rsidR="008F4D1E" w:rsidRDefault="008F4D1E" w:rsidP="008F4D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53B85684" w14:textId="05D90AE2" w:rsidR="008F4D1E" w:rsidRDefault="008F4D1E" w:rsidP="008F4D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Whether the teacher is teaching in the field of discipline of the certification of the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teacher.</w:t>
      </w:r>
    </w:p>
    <w:p w14:paraId="7D536567" w14:textId="0C5FD699" w:rsidR="008F4D1E" w:rsidRPr="008F4D1E" w:rsidRDefault="008F4D1E" w:rsidP="008F4D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2FE331DD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BC7CC0C" w14:textId="5F437DA6" w:rsid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7C5CDEEA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AEBBC81" w14:textId="67AF51D8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30AB7A07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3D753E3A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55E10F2F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36106F4B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5E3BBB4A" w14:textId="77777777" w:rsid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F8A5555" w14:textId="119362A3" w:rsid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3C92D205" w14:textId="77777777" w:rsidR="008F4D1E" w:rsidRPr="008F4D1E" w:rsidRDefault="008F4D1E" w:rsidP="008F4D1E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D708450" w14:textId="5337236F" w:rsidR="008F4D1E" w:rsidRPr="008F4D1E" w:rsidRDefault="008F4D1E" w:rsidP="008F4D1E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 w:rsidRPr="008F4D1E">
        <w:rPr>
          <w:rFonts w:ascii="Zapfino" w:hAnsi="Zapfino" w:cs="Times New Roman"/>
          <w:color w:val="142048"/>
          <w:sz w:val="16"/>
          <w:szCs w:val="16"/>
        </w:rPr>
        <w:t>Jessica Dugan</w:t>
      </w:r>
    </w:p>
    <w:p w14:paraId="7D4FC40E" w14:textId="58A7BD40" w:rsidR="008F4D1E" w:rsidRDefault="008F4D1E" w:rsidP="008F4D1E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>Principal jdugan@lorainschools.org</w:t>
      </w:r>
    </w:p>
    <w:p w14:paraId="1D77AAAF" w14:textId="77777777" w:rsidR="008F4D1E" w:rsidRPr="008F4D1E" w:rsidRDefault="008F4D1E" w:rsidP="008F4D1E">
      <w:pPr>
        <w:spacing w:line="480" w:lineRule="auto"/>
        <w:ind w:right="-630"/>
        <w:rPr>
          <w:sz w:val="24"/>
          <w:szCs w:val="24"/>
        </w:rPr>
      </w:pPr>
    </w:p>
    <w:sectPr w:rsidR="008F4D1E" w:rsidRPr="008F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EC6E" w14:textId="77777777" w:rsidR="00F86AC5" w:rsidRDefault="00F86AC5">
      <w:r>
        <w:separator/>
      </w:r>
    </w:p>
  </w:endnote>
  <w:endnote w:type="continuationSeparator" w:id="0">
    <w:p w14:paraId="793AD313" w14:textId="77777777" w:rsidR="00F86AC5" w:rsidRDefault="00F8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2277" w14:textId="77777777" w:rsidR="00B563F7" w:rsidRDefault="00B563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7EA9" w14:textId="77777777" w:rsidR="00B563F7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18"/>
        <w:szCs w:val="18"/>
      </w:rPr>
    </w:pPr>
    <w:bookmarkStart w:id="0" w:name="_gjdgxs" w:colFirst="0" w:colLast="0"/>
    <w:bookmarkEnd w:id="0"/>
    <w:r>
      <w:rPr>
        <w:rFonts w:ascii="Verdana" w:eastAsia="Verdana" w:hAnsi="Verdana" w:cs="Verdana"/>
        <w:color w:val="152148"/>
        <w:sz w:val="18"/>
        <w:szCs w:val="18"/>
      </w:rPr>
      <w:t>Washington Elementary School | 1025 W. 23rd Street, Lorain, OH 44052 | 440-830-4210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8EE3" w14:textId="77777777" w:rsidR="00B563F7" w:rsidRDefault="00B563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A860" w14:textId="77777777" w:rsidR="00F86AC5" w:rsidRDefault="00F86AC5">
      <w:r>
        <w:separator/>
      </w:r>
    </w:p>
  </w:footnote>
  <w:footnote w:type="continuationSeparator" w:id="0">
    <w:p w14:paraId="54345CF1" w14:textId="77777777" w:rsidR="00F86AC5" w:rsidRDefault="00F8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EBFB" w14:textId="77777777" w:rsidR="00B563F7" w:rsidRDefault="00B563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3EF7" w14:textId="77777777" w:rsidR="00B563F7" w:rsidRDefault="00000000">
    <w:pPr>
      <w:spacing w:line="480" w:lineRule="auto"/>
      <w:ind w:left="-840" w:right="-63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E8BFC3B" wp14:editId="4B583AE0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729538" cy="11715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1256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CA3C3C" w14:textId="77777777" w:rsidR="00B563F7" w:rsidRDefault="00B563F7">
    <w:pPr>
      <w:spacing w:line="480" w:lineRule="auto"/>
      <w:ind w:left="-840" w:right="-630"/>
    </w:pPr>
  </w:p>
  <w:p w14:paraId="46758D9B" w14:textId="77777777" w:rsidR="00B563F7" w:rsidRDefault="00B563F7">
    <w:pPr>
      <w:pBdr>
        <w:top w:val="nil"/>
        <w:left w:val="nil"/>
        <w:bottom w:val="nil"/>
        <w:right w:val="nil"/>
        <w:between w:val="nil"/>
      </w:pBdr>
    </w:pPr>
  </w:p>
  <w:p w14:paraId="26C65BEA" w14:textId="77777777" w:rsidR="00B563F7" w:rsidRDefault="00B563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8BA9" w14:textId="77777777" w:rsidR="00B563F7" w:rsidRDefault="00B563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F7"/>
    <w:rsid w:val="008F4D1E"/>
    <w:rsid w:val="00B563F7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61A55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8F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2023-09-18T19:18:00Z</dcterms:created>
  <dcterms:modified xsi:type="dcterms:W3CDTF">2023-09-18T19:18:00Z</dcterms:modified>
</cp:coreProperties>
</file>